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06" w:rsidRDefault="005B7806" w:rsidP="005B7806">
      <w:pPr>
        <w:jc w:val="center"/>
        <w:rPr>
          <w:sz w:val="16"/>
          <w:szCs w:val="16"/>
          <w:lang w:val="nl-NL"/>
        </w:rPr>
      </w:pPr>
      <w:r w:rsidRPr="005B7806">
        <w:rPr>
          <w:noProof/>
          <w:lang w:val="nl-NL"/>
        </w:rPr>
        <w:drawing>
          <wp:inline distT="0" distB="0" distL="0" distR="0">
            <wp:extent cx="1905000" cy="1179666"/>
            <wp:effectExtent l="19050" t="0" r="0" b="0"/>
            <wp:docPr id="1" name="Afbeelding 0" descr="vaatsymposiu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atsymposium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26" cy="11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48" w:rsidRPr="001957F4" w:rsidRDefault="00ED0EAB" w:rsidP="00462748">
      <w:pPr>
        <w:jc w:val="center"/>
        <w:rPr>
          <w:b/>
          <w:color w:val="365F91" w:themeColor="accent1" w:themeShade="BF"/>
          <w:sz w:val="48"/>
          <w:szCs w:val="48"/>
          <w:lang w:val="nl-NL"/>
        </w:rPr>
      </w:pPr>
      <w:r>
        <w:rPr>
          <w:b/>
          <w:color w:val="365F91" w:themeColor="accent1" w:themeShade="BF"/>
          <w:sz w:val="48"/>
          <w:szCs w:val="48"/>
          <w:lang w:val="nl-NL"/>
        </w:rPr>
        <w:t>Van alles en de shunt</w:t>
      </w:r>
    </w:p>
    <w:p w:rsidR="009E7F0A" w:rsidRPr="001957F4" w:rsidRDefault="008876DE" w:rsidP="00462748">
      <w:pPr>
        <w:jc w:val="center"/>
        <w:rPr>
          <w:rFonts w:ascii="Cambria" w:hAnsi="Cambria"/>
          <w:color w:val="365F91" w:themeColor="accent1" w:themeShade="BF"/>
          <w:sz w:val="32"/>
          <w:szCs w:val="32"/>
          <w:lang w:val="nl-NL"/>
        </w:rPr>
      </w:pPr>
      <w:r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>Programma V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>aatsymposium</w:t>
      </w:r>
      <w:r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Emmen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</w:t>
      </w:r>
      <w:r w:rsidR="00ED0EAB">
        <w:rPr>
          <w:rFonts w:ascii="Cambria" w:hAnsi="Cambria"/>
          <w:color w:val="365F91" w:themeColor="accent1" w:themeShade="BF"/>
          <w:sz w:val="32"/>
          <w:szCs w:val="32"/>
          <w:lang w:val="nl-NL"/>
        </w:rPr>
        <w:t>2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november 201</w:t>
      </w:r>
      <w:r w:rsidR="00DA1747">
        <w:rPr>
          <w:rFonts w:ascii="Cambria" w:hAnsi="Cambria"/>
          <w:color w:val="365F91" w:themeColor="accent1" w:themeShade="BF"/>
          <w:sz w:val="32"/>
          <w:szCs w:val="32"/>
          <w:lang w:val="nl-NL"/>
        </w:rPr>
        <w:t>8</w:t>
      </w:r>
    </w:p>
    <w:p w:rsidR="009E7F0A" w:rsidRPr="001957F4" w:rsidRDefault="009E7F0A" w:rsidP="009E7F0A">
      <w:pPr>
        <w:tabs>
          <w:tab w:val="left" w:pos="1843"/>
        </w:tabs>
        <w:rPr>
          <w:rFonts w:ascii="Cambria" w:hAnsi="Cambria"/>
          <w:b/>
          <w:color w:val="365F91" w:themeColor="accent1" w:themeShade="BF"/>
          <w:sz w:val="32"/>
          <w:szCs w:val="32"/>
          <w:lang w:val="nl-NL"/>
        </w:rPr>
      </w:pPr>
    </w:p>
    <w:p w:rsidR="002673A8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Dagvoorzitters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Ochtend:</w:t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2673A8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Dhr. M. v.d. Berg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/Dhr. J.W. Brakel</w:t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2673A8" w:rsidP="005F6438">
      <w:pPr>
        <w:tabs>
          <w:tab w:val="left" w:pos="1843"/>
        </w:tabs>
        <w:ind w:right="-1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  <w:t>Middag:</w:t>
      </w: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6560D7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Dhr. A.</w:t>
      </w:r>
      <w:r w:rsidR="006560D7" w:rsidRPr="005B780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EC76F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Baas</w:t>
      </w:r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/</w:t>
      </w:r>
      <w:r w:rsidR="00C47BB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Mw. M. Klompmaker</w:t>
      </w:r>
    </w:p>
    <w:p w:rsidR="009E7F0A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213880" w:rsidRPr="005B7806" w:rsidRDefault="00213880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E7F0A" w:rsidRPr="005B7806" w:rsidRDefault="00D37099" w:rsidP="005F6438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09.00 - 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>09.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45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Inschrijving</w:t>
      </w:r>
    </w:p>
    <w:p w:rsidR="009E7F0A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E7F0A" w:rsidRPr="005B7806" w:rsidRDefault="00462748" w:rsidP="005F6438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09.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45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>–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10.00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Opening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 </w:t>
      </w:r>
      <w:r w:rsidR="006E3416">
        <w:rPr>
          <w:rFonts w:ascii="Cambria" w:hAnsi="Cambria"/>
          <w:color w:val="365F91" w:themeColor="accent1" w:themeShade="BF"/>
          <w:sz w:val="26"/>
          <w:szCs w:val="26"/>
          <w:lang w:val="nl-NL"/>
        </w:rPr>
        <w:t>(5 min + filmpje)</w:t>
      </w:r>
    </w:p>
    <w:p w:rsidR="009E7F0A" w:rsidRDefault="009E7F0A" w:rsidP="005F6438">
      <w:pPr>
        <w:tabs>
          <w:tab w:val="left" w:pos="1843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213880" w:rsidRPr="005B7806" w:rsidRDefault="00213880" w:rsidP="005F6438">
      <w:pPr>
        <w:tabs>
          <w:tab w:val="left" w:pos="1843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A05884" w:rsidRDefault="00D37099" w:rsidP="00A43660">
      <w:pPr>
        <w:tabs>
          <w:tab w:val="left" w:pos="1701"/>
        </w:tabs>
        <w:ind w:left="1695" w:right="-143" w:hanging="1695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10.00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–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10.40</w:t>
      </w:r>
      <w:r w:rsidR="00A43660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Het fenomeen van Raynaud</w:t>
      </w:r>
      <w:r w:rsidR="00A05884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.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A. v. Roon, promovenda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1E7E31" w:rsidRPr="00105265" w:rsidRDefault="001E7E31" w:rsidP="00A43660">
      <w:pPr>
        <w:tabs>
          <w:tab w:val="left" w:pos="1701"/>
        </w:tabs>
        <w:ind w:left="1695" w:right="-143" w:hanging="1695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ab/>
      </w:r>
      <w:r w:rsidRPr="00105265">
        <w:rPr>
          <w:rFonts w:ascii="Cambria" w:hAnsi="Cambria"/>
          <w:color w:val="C0504D" w:themeColor="accent2"/>
          <w:lang w:val="nl-NL"/>
        </w:rPr>
        <w:t xml:space="preserve">Waarom is het meten van de pulsaties via een </w:t>
      </w:r>
      <w:proofErr w:type="spellStart"/>
      <w:r w:rsidRPr="00105265">
        <w:rPr>
          <w:rFonts w:ascii="Cambria" w:hAnsi="Cambria"/>
          <w:color w:val="C0504D" w:themeColor="accent2"/>
          <w:lang w:val="nl-NL"/>
        </w:rPr>
        <w:t>ppg</w:t>
      </w:r>
      <w:proofErr w:type="spellEnd"/>
      <w:r w:rsidRPr="00105265">
        <w:rPr>
          <w:rFonts w:ascii="Cambria" w:hAnsi="Cambria"/>
          <w:color w:val="C0504D" w:themeColor="accent2"/>
          <w:lang w:val="nl-NL"/>
        </w:rPr>
        <w:t xml:space="preserve"> sensor niet betrouwbaar voor de diagnose fenomeen van Raynaud?</w:t>
      </w:r>
    </w:p>
    <w:p w:rsidR="001E7E31" w:rsidRPr="00105265" w:rsidRDefault="001E7E31" w:rsidP="00A43660">
      <w:pPr>
        <w:tabs>
          <w:tab w:val="left" w:pos="1701"/>
        </w:tabs>
        <w:ind w:left="1695" w:right="-143" w:hanging="1695"/>
        <w:rPr>
          <w:rFonts w:ascii="Cambria" w:hAnsi="Cambria"/>
          <w:color w:val="C0504D" w:themeColor="accent2"/>
          <w:lang w:val="nl-NL"/>
        </w:rPr>
      </w:pPr>
      <w:r w:rsidRPr="00105265">
        <w:rPr>
          <w:rFonts w:ascii="Cambria" w:hAnsi="Cambria"/>
          <w:color w:val="C0504D" w:themeColor="accent2"/>
          <w:lang w:val="nl-NL"/>
        </w:rPr>
        <w:tab/>
        <w:t xml:space="preserve">Tegenwoordig kunnen we door middel van nagelriem capillair microscopie een betrouwbare test doen om te kijken of de patiënt het fenomeen van </w:t>
      </w:r>
      <w:proofErr w:type="spellStart"/>
      <w:r w:rsidRPr="00105265">
        <w:rPr>
          <w:rFonts w:ascii="Cambria" w:hAnsi="Cambria"/>
          <w:color w:val="C0504D" w:themeColor="accent2"/>
          <w:lang w:val="nl-NL"/>
        </w:rPr>
        <w:t>raynaud</w:t>
      </w:r>
      <w:proofErr w:type="spellEnd"/>
      <w:r w:rsidRPr="00105265">
        <w:rPr>
          <w:rFonts w:ascii="Cambria" w:hAnsi="Cambria"/>
          <w:color w:val="C0504D" w:themeColor="accent2"/>
          <w:lang w:val="nl-NL"/>
        </w:rPr>
        <w:t xml:space="preserve"> heeft.</w:t>
      </w:r>
    </w:p>
    <w:p w:rsidR="001E7E31" w:rsidRPr="00105265" w:rsidRDefault="00105265" w:rsidP="00A43660">
      <w:pPr>
        <w:tabs>
          <w:tab w:val="left" w:pos="1701"/>
        </w:tabs>
        <w:ind w:left="1695" w:right="-143" w:hanging="1695"/>
        <w:rPr>
          <w:rFonts w:ascii="Cambria" w:hAnsi="Cambria"/>
          <w:color w:val="C0504D" w:themeColor="accent2"/>
          <w:lang w:val="nl-NL"/>
        </w:rPr>
      </w:pPr>
      <w:r w:rsidRPr="00105265">
        <w:rPr>
          <w:rFonts w:ascii="Cambria" w:hAnsi="Cambria"/>
          <w:color w:val="C0504D" w:themeColor="accent2"/>
          <w:lang w:val="nl-NL"/>
        </w:rPr>
        <w:tab/>
        <w:t>Er</w:t>
      </w:r>
      <w:r w:rsidR="001E7E31" w:rsidRPr="00105265">
        <w:rPr>
          <w:rFonts w:ascii="Cambria" w:hAnsi="Cambria"/>
          <w:color w:val="C0504D" w:themeColor="accent2"/>
          <w:lang w:val="nl-NL"/>
        </w:rPr>
        <w:t xml:space="preserve"> wordt uitgelegd waarom en hoe deze test gedaan wordt</w:t>
      </w:r>
      <w:r w:rsidRPr="00105265">
        <w:rPr>
          <w:rFonts w:ascii="Cambria" w:hAnsi="Cambria"/>
          <w:color w:val="C0504D" w:themeColor="accent2"/>
          <w:lang w:val="nl-NL"/>
        </w:rPr>
        <w:t>.</w:t>
      </w:r>
    </w:p>
    <w:p w:rsidR="00B61567" w:rsidRDefault="00ED0EAB" w:rsidP="001957F4">
      <w:pPr>
        <w:tabs>
          <w:tab w:val="left" w:pos="1701"/>
        </w:tabs>
        <w:ind w:left="1701" w:right="-1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Arteriële </w:t>
      </w:r>
      <w:proofErr w:type="spellStart"/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thrombectomie</w:t>
      </w:r>
      <w:proofErr w:type="spellEnd"/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G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Tempelman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radiodiagnostisch laborant</w:t>
      </w:r>
      <w:r w:rsidR="00A4539E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) </w:t>
      </w:r>
    </w:p>
    <w:p w:rsidR="00105265" w:rsidRDefault="00105265" w:rsidP="001957F4">
      <w:pPr>
        <w:tabs>
          <w:tab w:val="left" w:pos="1701"/>
        </w:tabs>
        <w:ind w:left="1701" w:right="-143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color w:val="C0504D" w:themeColor="accent2"/>
          <w:lang w:val="nl-NL"/>
        </w:rPr>
        <w:t xml:space="preserve">Aan de hand van casussen en voorbeelden door middel van beelden zal uitleg gegeven worden over arteriële </w:t>
      </w:r>
      <w:proofErr w:type="spellStart"/>
      <w:r>
        <w:rPr>
          <w:rFonts w:ascii="Cambria" w:hAnsi="Cambria"/>
          <w:color w:val="C0504D" w:themeColor="accent2"/>
          <w:lang w:val="nl-NL"/>
        </w:rPr>
        <w:t>thrombectomie</w:t>
      </w:r>
      <w:proofErr w:type="spellEnd"/>
      <w:r>
        <w:rPr>
          <w:rFonts w:ascii="Cambria" w:hAnsi="Cambria"/>
          <w:color w:val="C0504D" w:themeColor="accent2"/>
          <w:lang w:val="nl-NL"/>
        </w:rPr>
        <w:t>.</w:t>
      </w:r>
    </w:p>
    <w:p w:rsidR="00105265" w:rsidRPr="00105265" w:rsidRDefault="00105265" w:rsidP="001957F4">
      <w:pPr>
        <w:tabs>
          <w:tab w:val="left" w:pos="1701"/>
        </w:tabs>
        <w:ind w:left="1701" w:right="-143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color w:val="C0504D" w:themeColor="accent2"/>
          <w:lang w:val="nl-NL"/>
        </w:rPr>
        <w:t>Wanneer wordt dit gedaan, hoe gaat het in zijn werk. Welke onderzoeken vooraf zijn nodig en hoe vergaat het de patiënt tijdens deze ingreep.</w:t>
      </w:r>
    </w:p>
    <w:p w:rsidR="00213880" w:rsidRDefault="001E54A9" w:rsidP="005341E1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</w:p>
    <w:p w:rsidR="005341E1" w:rsidRDefault="005341E1" w:rsidP="005341E1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i/>
          <w:color w:val="365F91" w:themeColor="accent1" w:themeShade="BF"/>
          <w:sz w:val="26"/>
          <w:szCs w:val="26"/>
          <w:lang w:val="nl-NL"/>
        </w:rPr>
        <w:tab/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D37099" w:rsidP="005341E1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10.40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AD2AF5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-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>11.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   </w:t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Koffie</w:t>
      </w:r>
    </w:p>
    <w:p w:rsidR="009E7F0A" w:rsidRDefault="009E7F0A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213880" w:rsidRPr="005B7806" w:rsidRDefault="00213880" w:rsidP="005F6438">
      <w:pPr>
        <w:tabs>
          <w:tab w:val="left" w:pos="1843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D37099" w:rsidRDefault="009E7F0A" w:rsidP="00795670">
      <w:pPr>
        <w:tabs>
          <w:tab w:val="left" w:pos="1701"/>
        </w:tabs>
        <w:ind w:left="1701" w:right="-143" w:hanging="1701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1</w:t>
      </w:r>
      <w:r w:rsidR="00AD2AF5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1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10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- 12.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D37099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Duplex van de nieren</w:t>
      </w:r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(Dhr. W. v.d. Veen, vaatlaborant)</w:t>
      </w:r>
    </w:p>
    <w:p w:rsid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color w:val="C0504D" w:themeColor="accent2"/>
          <w:lang w:val="nl-NL"/>
        </w:rPr>
        <w:t>Welke ziektebeelden geven aanleiding tot het aanvragen van een duplex van de nieren en de nier arteriën.</w:t>
      </w:r>
    </w:p>
    <w:p w:rsid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color w:val="C0504D" w:themeColor="accent2"/>
          <w:lang w:val="nl-NL"/>
        </w:rPr>
        <w:tab/>
        <w:t xml:space="preserve">Hoe wordt het onderzoek uitgevoerd, wat zijn de normaal waarden en waar moet op </w:t>
      </w:r>
      <w:proofErr w:type="spellStart"/>
      <w:r>
        <w:rPr>
          <w:rFonts w:ascii="Cambria" w:hAnsi="Cambria"/>
          <w:color w:val="C0504D" w:themeColor="accent2"/>
          <w:lang w:val="nl-NL"/>
        </w:rPr>
        <w:t>geled</w:t>
      </w:r>
      <w:proofErr w:type="spellEnd"/>
      <w:r>
        <w:rPr>
          <w:rFonts w:ascii="Cambria" w:hAnsi="Cambria"/>
          <w:color w:val="C0504D" w:themeColor="accent2"/>
          <w:lang w:val="nl-NL"/>
        </w:rPr>
        <w:t xml:space="preserve"> worden tijdens het uitvoeren van de duplex.</w:t>
      </w:r>
    </w:p>
    <w:p w:rsidR="00105265" w:rsidRP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color w:val="C0504D" w:themeColor="accent2"/>
          <w:lang w:val="nl-NL"/>
        </w:rPr>
        <w:tab/>
        <w:t>Aan de hand van casussen zal het onderzoek behandeld worden.</w:t>
      </w:r>
    </w:p>
    <w:p w:rsidR="00AD2AF5" w:rsidRDefault="00D37099" w:rsidP="00795670">
      <w:pPr>
        <w:tabs>
          <w:tab w:val="left" w:pos="1701"/>
        </w:tabs>
        <w:ind w:left="1701" w:right="-143" w:hanging="1701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Exotische bypass</w:t>
      </w:r>
      <w:r w:rsidR="00A05884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Dhr. W. </w:t>
      </w:r>
      <w:proofErr w:type="spellStart"/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Drouven</w:t>
      </w:r>
      <w:proofErr w:type="spellEnd"/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vaatchirurg i.o.</w:t>
      </w:r>
      <w:r w:rsidR="001E54A9" w:rsidRPr="006E3416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color w:val="C0504D" w:themeColor="accent2"/>
          <w:lang w:val="nl-NL"/>
        </w:rPr>
        <w:t>Wanneer het niet mogelijk is om 1 van de regulieren bypasses aan te leggen dan heeft de vaatchirurg nog wat mogelijk heden in de hoge hoed.</w:t>
      </w:r>
    </w:p>
    <w:p w:rsid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color w:val="C0504D" w:themeColor="accent2"/>
          <w:lang w:val="nl-NL"/>
        </w:rPr>
        <w:tab/>
        <w:t>Tijdens de presentatie wordt inzicht verkregen in welke bypasses de chirurg zoal tot zijn beschikking heeft en van waar naar waar worden deze aangelegd.</w:t>
      </w:r>
    </w:p>
    <w:p w:rsidR="00105265" w:rsidRP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color w:val="C0504D" w:themeColor="accent2"/>
          <w:lang w:val="nl-NL"/>
        </w:rPr>
        <w:tab/>
        <w:t>Zodat de laborant bij een aanvraag van het beoordelen van 1 van deze bypasses weet wat hem/haar te wachten staat</w:t>
      </w:r>
    </w:p>
    <w:p w:rsidR="00105265" w:rsidRDefault="00A26AA3" w:rsidP="00795670">
      <w:pPr>
        <w:tabs>
          <w:tab w:val="left" w:pos="1701"/>
        </w:tabs>
        <w:ind w:left="1701" w:right="-143" w:hanging="1701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lastRenderedPageBreak/>
        <w:tab/>
      </w:r>
    </w:p>
    <w:p w:rsid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A26AA3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Toekomst van de vaatdiagnostiek</w:t>
      </w:r>
      <w:r w:rsidR="006E341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.</w:t>
      </w:r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R. </w:t>
      </w:r>
      <w:proofErr w:type="spellStart"/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Lopata</w:t>
      </w:r>
      <w:proofErr w:type="spellEnd"/>
      <w:r w:rsidR="007551B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universitair hoofddocent/wetenschapper TU/e</w:t>
      </w:r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5341E1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Pr="00105265">
        <w:rPr>
          <w:rFonts w:ascii="Cambria" w:hAnsi="Cambria"/>
          <w:color w:val="C0504D" w:themeColor="accent2"/>
          <w:lang w:val="nl-NL"/>
        </w:rPr>
        <w:t>De medische wetenschap veranderd bijna dagelijks. En moet steeds met zijn tij</w:t>
      </w:r>
      <w:r>
        <w:rPr>
          <w:rFonts w:ascii="Cambria" w:hAnsi="Cambria"/>
          <w:color w:val="C0504D" w:themeColor="accent2"/>
          <w:lang w:val="nl-NL"/>
        </w:rPr>
        <w:t>d</w:t>
      </w:r>
      <w:r w:rsidRPr="00105265">
        <w:rPr>
          <w:rFonts w:ascii="Cambria" w:hAnsi="Cambria"/>
          <w:color w:val="C0504D" w:themeColor="accent2"/>
          <w:lang w:val="nl-NL"/>
        </w:rPr>
        <w:t xml:space="preserve"> en nieuwe inzichten</w:t>
      </w:r>
      <w:r>
        <w:rPr>
          <w:rFonts w:ascii="Cambria" w:hAnsi="Cambria"/>
          <w:color w:val="C0504D" w:themeColor="accent2"/>
          <w:lang w:val="nl-NL"/>
        </w:rPr>
        <w:t xml:space="preserve"> meegaan.</w:t>
      </w:r>
    </w:p>
    <w:p w:rsid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color w:val="C0504D" w:themeColor="accent2"/>
          <w:lang w:val="nl-NL"/>
        </w:rPr>
      </w:pPr>
      <w:r>
        <w:rPr>
          <w:rFonts w:ascii="Cambria" w:hAnsi="Cambria"/>
          <w:color w:val="C0504D" w:themeColor="accent2"/>
          <w:lang w:val="nl-NL"/>
        </w:rPr>
        <w:tab/>
        <w:t>Ook de vaatdiagnostiek is aan deze steeds voortschrijdende veranderingen onderhevig.</w:t>
      </w:r>
    </w:p>
    <w:p w:rsidR="00105265" w:rsidRPr="00105265" w:rsidRDefault="00105265" w:rsidP="00795670">
      <w:pPr>
        <w:tabs>
          <w:tab w:val="left" w:pos="1701"/>
        </w:tabs>
        <w:ind w:left="1701" w:right="-143" w:hanging="1701"/>
        <w:rPr>
          <w:rFonts w:ascii="Cambria" w:hAnsi="Cambria"/>
          <w:i/>
          <w:color w:val="C0504D" w:themeColor="accent2"/>
          <w:lang w:val="nl-NL"/>
        </w:rPr>
      </w:pPr>
      <w:r>
        <w:rPr>
          <w:rFonts w:ascii="Cambria" w:hAnsi="Cambria"/>
          <w:color w:val="C0504D" w:themeColor="accent2"/>
          <w:lang w:val="nl-NL"/>
        </w:rPr>
        <w:tab/>
        <w:t>Wat staat ons in de toekomst te wachten en wat heeft dat voor invloed op de behandelaars/laboranten en natuurlijk de patiënt</w:t>
      </w:r>
    </w:p>
    <w:p w:rsidR="009E7F0A" w:rsidRPr="00345872" w:rsidRDefault="00B87107" w:rsidP="00345872">
      <w:pPr>
        <w:tabs>
          <w:tab w:val="left" w:pos="1701"/>
        </w:tabs>
        <w:ind w:left="1843" w:right="-143" w:hanging="1840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B61567" w:rsidRPr="005B7806" w:rsidRDefault="00B61567" w:rsidP="005F6438">
      <w:pPr>
        <w:tabs>
          <w:tab w:val="left" w:pos="1701"/>
        </w:tabs>
        <w:ind w:left="1843" w:right="-143" w:hanging="1840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</w:p>
    <w:p w:rsidR="009E7F0A" w:rsidRPr="005B7806" w:rsidRDefault="009E7F0A" w:rsidP="005F6438">
      <w:pPr>
        <w:tabs>
          <w:tab w:val="left" w:pos="1701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1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>2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</w:t>
      </w:r>
      <w:r w:rsidR="006E3416">
        <w:rPr>
          <w:rFonts w:ascii="Cambria" w:hAnsi="Cambria"/>
          <w:color w:val="365F91" w:themeColor="accent1" w:themeShade="BF"/>
          <w:sz w:val="26"/>
          <w:szCs w:val="26"/>
          <w:lang w:val="nl-NL"/>
        </w:rPr>
        <w:t>–</w:t>
      </w:r>
      <w:r w:rsidR="00A26AA3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13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.30</w:t>
      </w:r>
      <w:r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Lunch</w:t>
      </w:r>
    </w:p>
    <w:p w:rsidR="009E7F0A" w:rsidRDefault="009E7F0A" w:rsidP="005F6438">
      <w:pPr>
        <w:tabs>
          <w:tab w:val="left" w:pos="1843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213880" w:rsidRPr="005B7806" w:rsidRDefault="00213880" w:rsidP="005F6438">
      <w:pPr>
        <w:tabs>
          <w:tab w:val="left" w:pos="1843"/>
        </w:tabs>
        <w:ind w:right="-1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</w:p>
    <w:p w:rsidR="00A05884" w:rsidRDefault="00A26AA3" w:rsidP="002673A8">
      <w:pPr>
        <w:tabs>
          <w:tab w:val="left" w:pos="1701"/>
        </w:tabs>
        <w:ind w:left="1843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13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>30</w:t>
      </w:r>
      <w:r w:rsidR="006E341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–</w:t>
      </w:r>
      <w:r w:rsidR="00D37099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14.30</w:t>
      </w:r>
      <w:r w:rsid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De dialyse patiënt, van diagnose tot shunt</w:t>
      </w:r>
      <w:r w:rsidR="00A05884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1957F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nefroloog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DC27CE" w:rsidRDefault="00DC27CE" w:rsidP="002673A8">
      <w:pPr>
        <w:tabs>
          <w:tab w:val="left" w:pos="1701"/>
        </w:tabs>
        <w:ind w:left="1843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color w:val="C00000"/>
          <w:lang w:val="nl-NL"/>
        </w:rPr>
        <w:t>We volgen door middel van een casus een patiënt.</w:t>
      </w:r>
    </w:p>
    <w:p w:rsidR="003D2CC6" w:rsidRDefault="00DC27CE" w:rsidP="003D2CC6">
      <w:pPr>
        <w:tabs>
          <w:tab w:val="left" w:pos="1701"/>
        </w:tabs>
        <w:ind w:left="1843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Met welke klachten komt deze patiënt bij de dokter</w:t>
      </w:r>
      <w:r w:rsidR="003D2CC6">
        <w:rPr>
          <w:rFonts w:ascii="Cambria" w:hAnsi="Cambria"/>
          <w:color w:val="C00000"/>
          <w:lang w:val="nl-NL"/>
        </w:rPr>
        <w:t>?</w:t>
      </w:r>
    </w:p>
    <w:p w:rsidR="003D2CC6" w:rsidRDefault="003D2CC6" w:rsidP="002673A8">
      <w:pPr>
        <w:tabs>
          <w:tab w:val="left" w:pos="1701"/>
        </w:tabs>
        <w:ind w:left="1843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 xml:space="preserve">Welke onderzoeken worden er </w:t>
      </w:r>
      <w:r w:rsidR="00C31BE0">
        <w:rPr>
          <w:rFonts w:ascii="Cambria" w:hAnsi="Cambria"/>
          <w:color w:val="C00000"/>
          <w:lang w:val="nl-NL"/>
        </w:rPr>
        <w:t>verricht</w:t>
      </w:r>
      <w:r>
        <w:rPr>
          <w:rFonts w:ascii="Cambria" w:hAnsi="Cambria"/>
          <w:color w:val="C00000"/>
          <w:lang w:val="nl-NL"/>
        </w:rPr>
        <w:t xml:space="preserve"> on tot een diagnose te komen?</w:t>
      </w:r>
    </w:p>
    <w:p w:rsidR="003D2CC6" w:rsidRDefault="00C31BE0" w:rsidP="00964110">
      <w:pPr>
        <w:tabs>
          <w:tab w:val="left" w:pos="1701"/>
        </w:tabs>
        <w:ind w:left="1701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</w:r>
      <w:r w:rsidR="00964110">
        <w:rPr>
          <w:rFonts w:ascii="Cambria" w:hAnsi="Cambria"/>
          <w:color w:val="C00000"/>
          <w:lang w:val="nl-NL"/>
        </w:rPr>
        <w:t>Welke stappen moeten er ondernomen worden wanneer duidelijk is dat de patiënt in aanmerking komt voor dialyse?</w:t>
      </w:r>
    </w:p>
    <w:p w:rsidR="00964110" w:rsidRPr="00DC27CE" w:rsidRDefault="00964110" w:rsidP="002673A8">
      <w:pPr>
        <w:tabs>
          <w:tab w:val="left" w:pos="1701"/>
        </w:tabs>
        <w:ind w:left="1843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Welke toekomst perspectieven zijn er voor dialyse patiënten?</w:t>
      </w:r>
    </w:p>
    <w:p w:rsidR="00A26AA3" w:rsidRDefault="00A05884" w:rsidP="00A43660">
      <w:pPr>
        <w:tabs>
          <w:tab w:val="left" w:pos="1701"/>
        </w:tabs>
        <w:ind w:left="1701" w:right="-143" w:hanging="18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Duplex </w:t>
      </w:r>
      <w:proofErr w:type="spellStart"/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venamap</w:t>
      </w:r>
      <w:proofErr w:type="spellEnd"/>
      <w:r w:rsidR="00ED0EA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en de shunt</w:t>
      </w:r>
      <w:r w:rsidR="00A4539E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2673A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</w:t>
      </w:r>
      <w:r w:rsidR="00345872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C</w:t>
      </w:r>
      <w:r w:rsidR="00345872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 w:rsidR="00ED0EA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de Bont</w:t>
      </w:r>
      <w:r w:rsidR="00345872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, </w:t>
      </w:r>
      <w:r w:rsidR="001957F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vaatlaborant</w:t>
      </w:r>
      <w:r w:rsidR="00FE3E3A" w:rsidRPr="001E54A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  <w:r w:rsidR="00FE3E3A" w:rsidRPr="00AB1104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</w:p>
    <w:p w:rsidR="00964110" w:rsidRDefault="00964110" w:rsidP="00A43660">
      <w:pPr>
        <w:tabs>
          <w:tab w:val="left" w:pos="1701"/>
        </w:tabs>
        <w:ind w:left="1701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color w:val="C00000"/>
          <w:lang w:val="nl-NL"/>
        </w:rPr>
        <w:t>Wanneer een patiënt aan de dialyse moet, zal er een shunt aangelegd moeten worden.</w:t>
      </w:r>
    </w:p>
    <w:p w:rsidR="00964110" w:rsidRDefault="00964110" w:rsidP="00A43660">
      <w:pPr>
        <w:tabs>
          <w:tab w:val="left" w:pos="1701"/>
        </w:tabs>
        <w:ind w:left="1701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 xml:space="preserve">In deze presentatie zal worden in gegaan waar een vaatlaborant op moet letten en wat de valkuilen zijn bij de duplex </w:t>
      </w:r>
      <w:proofErr w:type="spellStart"/>
      <w:r>
        <w:rPr>
          <w:rFonts w:ascii="Cambria" w:hAnsi="Cambria"/>
          <w:color w:val="C00000"/>
          <w:lang w:val="nl-NL"/>
        </w:rPr>
        <w:t>venamap</w:t>
      </w:r>
      <w:proofErr w:type="spellEnd"/>
      <w:r>
        <w:rPr>
          <w:rFonts w:ascii="Cambria" w:hAnsi="Cambria"/>
          <w:color w:val="C00000"/>
          <w:lang w:val="nl-NL"/>
        </w:rPr>
        <w:t>, welke gemaakt wordt om te kunnen bepalen waar de shunt kan worden aangelegd.</w:t>
      </w:r>
    </w:p>
    <w:p w:rsidR="00964110" w:rsidRDefault="00964110" w:rsidP="00A43660">
      <w:pPr>
        <w:tabs>
          <w:tab w:val="left" w:pos="1701"/>
        </w:tabs>
        <w:ind w:left="1701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Daarna wordt de duplex besproken van de shunt, nadat deze is aangelegd.</w:t>
      </w:r>
    </w:p>
    <w:p w:rsidR="00964110" w:rsidRPr="00964110" w:rsidRDefault="00964110" w:rsidP="00A43660">
      <w:pPr>
        <w:tabs>
          <w:tab w:val="left" w:pos="1701"/>
        </w:tabs>
        <w:ind w:left="1701" w:right="-143" w:hanging="1843"/>
        <w:rPr>
          <w:rFonts w:ascii="Cambria" w:hAnsi="Cambria"/>
          <w:i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 xml:space="preserve">Ook hier gaan we in op valkuilen, bijzonderheden en wat zeker niet vergeten mag worden tijdens het verrichten van dit onderzoek </w:t>
      </w:r>
    </w:p>
    <w:p w:rsidR="00CD5403" w:rsidRDefault="00ED0EAB" w:rsidP="00A43660">
      <w:pPr>
        <w:tabs>
          <w:tab w:val="left" w:pos="1701"/>
        </w:tabs>
        <w:ind w:left="1701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  <w:t xml:space="preserve">Shunt ok </w:t>
      </w:r>
      <w:r w:rsidR="001E54A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19043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Dhr</w:t>
      </w:r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. </w:t>
      </w:r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M.G.J. </w:t>
      </w:r>
      <w:proofErr w:type="spellStart"/>
      <w:r w:rsidR="00DF3E5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Snoeijs</w:t>
      </w:r>
      <w:proofErr w:type="spellEnd"/>
      <w:r w:rsidR="001C147C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vaatchirurg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</w:t>
      </w:r>
      <w:r w:rsidR="001E54A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964110" w:rsidRDefault="00964110" w:rsidP="00A43660">
      <w:pPr>
        <w:tabs>
          <w:tab w:val="left" w:pos="1701"/>
        </w:tabs>
        <w:ind w:left="1701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color w:val="C00000"/>
          <w:lang w:val="nl-NL"/>
        </w:rPr>
        <w:t xml:space="preserve">Nadat aan de hand van het </w:t>
      </w:r>
      <w:proofErr w:type="spellStart"/>
      <w:r>
        <w:rPr>
          <w:rFonts w:ascii="Cambria" w:hAnsi="Cambria"/>
          <w:color w:val="C00000"/>
          <w:lang w:val="nl-NL"/>
        </w:rPr>
        <w:t>venemap</w:t>
      </w:r>
      <w:proofErr w:type="spellEnd"/>
      <w:r>
        <w:rPr>
          <w:rFonts w:ascii="Cambria" w:hAnsi="Cambria"/>
          <w:color w:val="C00000"/>
          <w:lang w:val="nl-NL"/>
        </w:rPr>
        <w:t xml:space="preserve"> duplex onderzoek is bepaalt welke shunt er moet worden aangelegd zal deze door de vaatchirurg op de ok worden gerealiseerd.</w:t>
      </w:r>
    </w:p>
    <w:p w:rsidR="00964110" w:rsidRDefault="00964110" w:rsidP="00A43660">
      <w:pPr>
        <w:tabs>
          <w:tab w:val="left" w:pos="1701"/>
        </w:tabs>
        <w:ind w:left="1701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Op basis van welke criteria komt de chirurg tot het besluit waar de shunt dient te komen?</w:t>
      </w:r>
    </w:p>
    <w:p w:rsidR="00964110" w:rsidRDefault="00964110" w:rsidP="00A43660">
      <w:pPr>
        <w:tabs>
          <w:tab w:val="left" w:pos="1701"/>
        </w:tabs>
        <w:ind w:left="1701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Hoe gaat zo’n ok in zijn werk?</w:t>
      </w:r>
    </w:p>
    <w:p w:rsidR="00964110" w:rsidRPr="00964110" w:rsidRDefault="00964110" w:rsidP="00A43660">
      <w:pPr>
        <w:tabs>
          <w:tab w:val="left" w:pos="1701"/>
        </w:tabs>
        <w:ind w:left="1701" w:right="-143" w:hanging="1843"/>
        <w:rPr>
          <w:rFonts w:ascii="Cambria" w:hAnsi="Cambria"/>
          <w:i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Wat zijn de uitdagingen bij het aanleggen van de shunt voor de chirurg.</w:t>
      </w:r>
    </w:p>
    <w:p w:rsidR="00213880" w:rsidRDefault="00213880" w:rsidP="005F6438">
      <w:pPr>
        <w:tabs>
          <w:tab w:val="left" w:pos="1701"/>
        </w:tabs>
        <w:ind w:left="1843" w:right="-143" w:hanging="18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E7F0A" w:rsidRPr="005B7806" w:rsidRDefault="00CD5403" w:rsidP="005F6438">
      <w:pPr>
        <w:tabs>
          <w:tab w:val="left" w:pos="1701"/>
        </w:tabs>
        <w:ind w:left="1843" w:right="-143" w:hanging="1843"/>
        <w:rPr>
          <w:rFonts w:ascii="Cambria" w:hAnsi="Cambria"/>
          <w:color w:val="365F91" w:themeColor="accent1" w:themeShade="BF"/>
          <w:sz w:val="26"/>
          <w:szCs w:val="26"/>
          <w:lang w:val="nl-NL"/>
        </w:rPr>
      </w:pPr>
      <w:r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8876DE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9E7F0A" w:rsidRPr="005B7806" w:rsidRDefault="00D37099" w:rsidP="005F6438">
      <w:pPr>
        <w:tabs>
          <w:tab w:val="left" w:pos="1701"/>
          <w:tab w:val="left" w:pos="3969"/>
          <w:tab w:val="left" w:pos="5670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14.30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5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>.</w:t>
      </w: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00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Thee</w:t>
      </w:r>
    </w:p>
    <w:p w:rsidR="009E7F0A" w:rsidRDefault="009E7F0A" w:rsidP="005F6438">
      <w:pPr>
        <w:tabs>
          <w:tab w:val="left" w:pos="1843"/>
          <w:tab w:val="left" w:pos="3969"/>
          <w:tab w:val="left" w:pos="5670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213880" w:rsidRPr="005B7806" w:rsidRDefault="00213880" w:rsidP="005F6438">
      <w:pPr>
        <w:tabs>
          <w:tab w:val="left" w:pos="1843"/>
          <w:tab w:val="left" w:pos="3969"/>
          <w:tab w:val="left" w:pos="5670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A26AA3" w:rsidRDefault="00D37099" w:rsidP="006167B3">
      <w:pPr>
        <w:tabs>
          <w:tab w:val="left" w:pos="1701"/>
          <w:tab w:val="left" w:pos="3969"/>
          <w:tab w:val="left" w:pos="5670"/>
        </w:tabs>
        <w:ind w:left="1701" w:right="-143" w:hanging="1701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15.00</w:t>
      </w:r>
      <w:r w:rsidR="00462748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- 16.15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19043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Een dag op de dialyse afdeling</w:t>
      </w:r>
      <w:r w:rsidR="002673A8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2673A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19043B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Mw.</w:t>
      </w:r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M. Hoekstra, dialyseverpleegkundige</w:t>
      </w:r>
      <w:r w:rsidR="002673A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964110" w:rsidRDefault="00964110" w:rsidP="006167B3">
      <w:pPr>
        <w:tabs>
          <w:tab w:val="left" w:pos="1701"/>
          <w:tab w:val="left" w:pos="3969"/>
          <w:tab w:val="left" w:pos="5670"/>
        </w:tabs>
        <w:ind w:left="1701" w:right="-143" w:hanging="1701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Hoe verloopt een dag op de dialyse afdeling.</w:t>
      </w:r>
    </w:p>
    <w:p w:rsidR="00964110" w:rsidRDefault="00964110" w:rsidP="006167B3">
      <w:pPr>
        <w:tabs>
          <w:tab w:val="left" w:pos="1701"/>
          <w:tab w:val="left" w:pos="3969"/>
          <w:tab w:val="left" w:pos="5670"/>
        </w:tabs>
        <w:ind w:left="1701" w:right="-143" w:hanging="1701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Hoe wordt het flowvolume dat over de shunt gaat gemeten? Wat zijn belangrijke gegevens welke de vaatlaborant kan doorgeven aan de dialyse verpleegkundige?</w:t>
      </w:r>
    </w:p>
    <w:p w:rsidR="00213880" w:rsidRPr="00964110" w:rsidRDefault="00213880" w:rsidP="006167B3">
      <w:pPr>
        <w:tabs>
          <w:tab w:val="left" w:pos="1701"/>
          <w:tab w:val="left" w:pos="3969"/>
          <w:tab w:val="left" w:pos="5670"/>
        </w:tabs>
        <w:ind w:left="1701" w:right="-143" w:hanging="1701"/>
        <w:rPr>
          <w:rFonts w:ascii="Cambria" w:hAnsi="Cambria"/>
          <w:color w:val="C00000"/>
          <w:lang w:val="nl-NL"/>
        </w:rPr>
      </w:pPr>
      <w:bookmarkStart w:id="0" w:name="_GoBack"/>
      <w:bookmarkEnd w:id="0"/>
    </w:p>
    <w:p w:rsidR="00A26AA3" w:rsidRDefault="00A26AA3" w:rsidP="005F6438">
      <w:pPr>
        <w:tabs>
          <w:tab w:val="left" w:pos="1701"/>
          <w:tab w:val="left" w:pos="3969"/>
          <w:tab w:val="left" w:pos="5670"/>
        </w:tabs>
        <w:ind w:left="1843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lastRenderedPageBreak/>
        <w:tab/>
      </w:r>
      <w:r w:rsidR="0019043B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Interventie van de shunt</w:t>
      </w:r>
      <w:r w:rsidR="001E54A9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 w:rsidR="001E54A9" w:rsidRPr="00462748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Dhr. </w:t>
      </w:r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R. </w:t>
      </w:r>
      <w:proofErr w:type="spellStart"/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Brans</w:t>
      </w:r>
      <w:proofErr w:type="spellEnd"/>
      <w:r w:rsidR="006167B3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interventie radioloog</w:t>
      </w:r>
      <w:r w:rsidR="00A05884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)</w:t>
      </w:r>
    </w:p>
    <w:p w:rsidR="00964110" w:rsidRDefault="00964110" w:rsidP="00964110">
      <w:pPr>
        <w:tabs>
          <w:tab w:val="left" w:pos="1701"/>
          <w:tab w:val="left" w:pos="3969"/>
          <w:tab w:val="left" w:pos="5670"/>
        </w:tabs>
        <w:ind w:left="1701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 xml:space="preserve">Wanneer er een stenose in het aanvoer of afvoer traject van de </w:t>
      </w:r>
      <w:proofErr w:type="spellStart"/>
      <w:r>
        <w:rPr>
          <w:rFonts w:ascii="Cambria" w:hAnsi="Cambria"/>
          <w:color w:val="C00000"/>
          <w:lang w:val="nl-NL"/>
        </w:rPr>
        <w:t>shutn</w:t>
      </w:r>
      <w:proofErr w:type="spellEnd"/>
      <w:r>
        <w:rPr>
          <w:rFonts w:ascii="Cambria" w:hAnsi="Cambria"/>
          <w:color w:val="C00000"/>
          <w:lang w:val="nl-NL"/>
        </w:rPr>
        <w:t xml:space="preserve"> bevind, heeft de radioloog diverse methoden om de shunt weer goed doorgankelijk te maken.</w:t>
      </w:r>
    </w:p>
    <w:p w:rsidR="00964110" w:rsidRPr="00964110" w:rsidRDefault="00213880" w:rsidP="00964110">
      <w:pPr>
        <w:tabs>
          <w:tab w:val="left" w:pos="1701"/>
          <w:tab w:val="left" w:pos="3969"/>
          <w:tab w:val="left" w:pos="5670"/>
        </w:tabs>
        <w:ind w:left="1701" w:right="-143" w:hanging="1843"/>
        <w:rPr>
          <w:rFonts w:ascii="Cambria" w:hAnsi="Cambria"/>
          <w:i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Wat zijn deze methoden en hoe worden ze uitgevoerd.</w:t>
      </w:r>
    </w:p>
    <w:p w:rsidR="0019043B" w:rsidRDefault="00E92A26" w:rsidP="005F6438">
      <w:pPr>
        <w:tabs>
          <w:tab w:val="left" w:pos="1701"/>
          <w:tab w:val="left" w:pos="3969"/>
          <w:tab w:val="left" w:pos="5670"/>
        </w:tabs>
        <w:ind w:left="1843" w:right="-143" w:hanging="1843"/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 w:rsidR="006F1205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Het werk van een dierenarts</w:t>
      </w: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 xml:space="preserve"> </w:t>
      </w:r>
      <w:r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(Dhr.</w:t>
      </w:r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 xml:space="preserve"> J. </w:t>
      </w:r>
      <w:proofErr w:type="spellStart"/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Stumpel</w:t>
      </w:r>
      <w:proofErr w:type="spellEnd"/>
      <w:r w:rsidR="00D37099">
        <w:rPr>
          <w:rFonts w:ascii="Cambria" w:hAnsi="Cambria"/>
          <w:i/>
          <w:color w:val="365F91" w:themeColor="accent1" w:themeShade="BF"/>
          <w:sz w:val="26"/>
          <w:szCs w:val="26"/>
          <w:lang w:val="nl-NL"/>
        </w:rPr>
        <w:t>, dierenarts)</w:t>
      </w:r>
    </w:p>
    <w:p w:rsidR="00213880" w:rsidRDefault="00213880" w:rsidP="005F6438">
      <w:pPr>
        <w:tabs>
          <w:tab w:val="left" w:pos="1701"/>
          <w:tab w:val="left" w:pos="3969"/>
          <w:tab w:val="left" w:pos="5670"/>
        </w:tabs>
        <w:ind w:left="1843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  <w:r>
        <w:rPr>
          <w:rFonts w:ascii="Cambria" w:hAnsi="Cambria"/>
          <w:color w:val="C00000"/>
          <w:lang w:val="nl-NL"/>
        </w:rPr>
        <w:t>Dieren zijn net mensen.</w:t>
      </w:r>
    </w:p>
    <w:p w:rsidR="00213880" w:rsidRDefault="00213880" w:rsidP="00213880">
      <w:pPr>
        <w:tabs>
          <w:tab w:val="left" w:pos="1701"/>
          <w:tab w:val="left" w:pos="3969"/>
          <w:tab w:val="left" w:pos="5670"/>
        </w:tabs>
        <w:ind w:left="1701" w:right="-143" w:hanging="1843"/>
        <w:rPr>
          <w:rFonts w:ascii="Cambria" w:hAnsi="Cambria"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Wat voor werkzaamheden heeft een dierenarts in een dierentuin, waarbij er dieren zijn van zeer groot tot zeer klein.</w:t>
      </w:r>
    </w:p>
    <w:p w:rsidR="00213880" w:rsidRPr="00213880" w:rsidRDefault="00213880" w:rsidP="00213880">
      <w:pPr>
        <w:tabs>
          <w:tab w:val="left" w:pos="1701"/>
          <w:tab w:val="left" w:pos="3969"/>
          <w:tab w:val="left" w:pos="5670"/>
        </w:tabs>
        <w:ind w:left="1701" w:right="-143" w:hanging="1843"/>
        <w:rPr>
          <w:rFonts w:ascii="Cambria" w:hAnsi="Cambria"/>
          <w:i/>
          <w:color w:val="C00000"/>
          <w:lang w:val="nl-NL"/>
        </w:rPr>
      </w:pPr>
      <w:r>
        <w:rPr>
          <w:rFonts w:ascii="Cambria" w:hAnsi="Cambria"/>
          <w:color w:val="C00000"/>
          <w:lang w:val="nl-NL"/>
        </w:rPr>
        <w:tab/>
        <w:t>Er wordt tijdens deze presentatie ook aandacht gegeven aan het vaatstelsel bij dieren, is deze heel anders dan bij mensen, en kunnen dieren dezelfde vaatproblemen krijgen als mensen?</w:t>
      </w:r>
    </w:p>
    <w:p w:rsidR="008A2FD8" w:rsidRDefault="00A26AA3" w:rsidP="005F6438">
      <w:pPr>
        <w:tabs>
          <w:tab w:val="left" w:pos="1843"/>
          <w:tab w:val="left" w:pos="3969"/>
          <w:tab w:val="left" w:pos="5670"/>
        </w:tabs>
        <w:ind w:left="1843" w:right="-143" w:hanging="18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ab/>
      </w:r>
    </w:p>
    <w:p w:rsidR="00213880" w:rsidRPr="005B7806" w:rsidRDefault="00213880" w:rsidP="005F6438">
      <w:pPr>
        <w:tabs>
          <w:tab w:val="left" w:pos="1843"/>
          <w:tab w:val="left" w:pos="3969"/>
          <w:tab w:val="left" w:pos="5670"/>
        </w:tabs>
        <w:ind w:left="1843" w:right="-143" w:hanging="18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9E7F0A" w:rsidRDefault="00462748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  <w:r>
        <w:rPr>
          <w:rFonts w:ascii="Cambria" w:hAnsi="Cambria"/>
          <w:color w:val="365F91" w:themeColor="accent1" w:themeShade="BF"/>
          <w:sz w:val="26"/>
          <w:szCs w:val="26"/>
          <w:lang w:val="nl-NL"/>
        </w:rPr>
        <w:t>16.15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 xml:space="preserve"> - 17.00</w:t>
      </w:r>
      <w:r w:rsidR="009E7F0A" w:rsidRPr="005B7806">
        <w:rPr>
          <w:rFonts w:ascii="Cambria" w:hAnsi="Cambria"/>
          <w:color w:val="365F91" w:themeColor="accent1" w:themeShade="BF"/>
          <w:sz w:val="26"/>
          <w:szCs w:val="26"/>
          <w:lang w:val="nl-NL"/>
        </w:rPr>
        <w:tab/>
      </w:r>
      <w:r w:rsidR="009E7F0A" w:rsidRPr="005B7806"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  <w:t>Afsluiting + Borrel</w:t>
      </w:r>
    </w:p>
    <w:p w:rsidR="001957F4" w:rsidRDefault="001957F4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1957F4" w:rsidRDefault="001957F4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5B7806" w:rsidRPr="008876DE" w:rsidRDefault="005B7806" w:rsidP="005B7806">
      <w:pPr>
        <w:jc w:val="center"/>
        <w:rPr>
          <w:lang w:val="nl-NL"/>
        </w:rPr>
      </w:pPr>
      <w:r w:rsidRPr="005B7806">
        <w:rPr>
          <w:noProof/>
          <w:lang w:val="nl-NL"/>
        </w:rPr>
        <w:drawing>
          <wp:inline distT="0" distB="0" distL="0" distR="0">
            <wp:extent cx="2163533" cy="504825"/>
            <wp:effectExtent l="0" t="0" r="0" b="0"/>
            <wp:docPr id="2" name="irc_mi" descr="http://www.obesitaskliniek.nl/wp-content/themes/obesitaskliniek/img/partners/trean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esitaskliniek.nl/wp-content/themes/obesitaskliniek/img/partners/trean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61" cy="5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806" w:rsidRPr="008876DE" w:rsidSect="001957F4"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A"/>
    <w:rsid w:val="000466A7"/>
    <w:rsid w:val="00046929"/>
    <w:rsid w:val="000B1676"/>
    <w:rsid w:val="00105265"/>
    <w:rsid w:val="00167F28"/>
    <w:rsid w:val="0019043B"/>
    <w:rsid w:val="00190A40"/>
    <w:rsid w:val="001957F4"/>
    <w:rsid w:val="001C147C"/>
    <w:rsid w:val="001C1828"/>
    <w:rsid w:val="001E45A7"/>
    <w:rsid w:val="001E54A9"/>
    <w:rsid w:val="001E7E31"/>
    <w:rsid w:val="00210867"/>
    <w:rsid w:val="00213880"/>
    <w:rsid w:val="0021561F"/>
    <w:rsid w:val="002673A8"/>
    <w:rsid w:val="00327501"/>
    <w:rsid w:val="00345872"/>
    <w:rsid w:val="00354D41"/>
    <w:rsid w:val="00396ACE"/>
    <w:rsid w:val="003B406B"/>
    <w:rsid w:val="003B4D70"/>
    <w:rsid w:val="003D2CC6"/>
    <w:rsid w:val="003F5826"/>
    <w:rsid w:val="00462748"/>
    <w:rsid w:val="00492580"/>
    <w:rsid w:val="004D2023"/>
    <w:rsid w:val="004F7B37"/>
    <w:rsid w:val="00502550"/>
    <w:rsid w:val="00507C3D"/>
    <w:rsid w:val="0051054F"/>
    <w:rsid w:val="005341E1"/>
    <w:rsid w:val="00543415"/>
    <w:rsid w:val="00551E59"/>
    <w:rsid w:val="005B7806"/>
    <w:rsid w:val="005E3B84"/>
    <w:rsid w:val="005F6438"/>
    <w:rsid w:val="006167B3"/>
    <w:rsid w:val="006560D7"/>
    <w:rsid w:val="006836A9"/>
    <w:rsid w:val="006E3416"/>
    <w:rsid w:val="006F1205"/>
    <w:rsid w:val="007268D7"/>
    <w:rsid w:val="007551B4"/>
    <w:rsid w:val="00795670"/>
    <w:rsid w:val="008076E3"/>
    <w:rsid w:val="00873398"/>
    <w:rsid w:val="008876DE"/>
    <w:rsid w:val="008A2FD8"/>
    <w:rsid w:val="00931308"/>
    <w:rsid w:val="00964110"/>
    <w:rsid w:val="0097426C"/>
    <w:rsid w:val="009A2BEC"/>
    <w:rsid w:val="009E5745"/>
    <w:rsid w:val="009E7F0A"/>
    <w:rsid w:val="00A00F79"/>
    <w:rsid w:val="00A05884"/>
    <w:rsid w:val="00A26AA3"/>
    <w:rsid w:val="00A43660"/>
    <w:rsid w:val="00A4539E"/>
    <w:rsid w:val="00A87399"/>
    <w:rsid w:val="00AA454C"/>
    <w:rsid w:val="00AB1104"/>
    <w:rsid w:val="00AD2AF5"/>
    <w:rsid w:val="00B27887"/>
    <w:rsid w:val="00B61567"/>
    <w:rsid w:val="00B86AF0"/>
    <w:rsid w:val="00B87107"/>
    <w:rsid w:val="00C2256C"/>
    <w:rsid w:val="00C31BE0"/>
    <w:rsid w:val="00C474B1"/>
    <w:rsid w:val="00C47BBC"/>
    <w:rsid w:val="00C97227"/>
    <w:rsid w:val="00CC7E42"/>
    <w:rsid w:val="00CD5403"/>
    <w:rsid w:val="00D21CB5"/>
    <w:rsid w:val="00D37099"/>
    <w:rsid w:val="00D37F06"/>
    <w:rsid w:val="00D637C9"/>
    <w:rsid w:val="00DA1747"/>
    <w:rsid w:val="00DC27CE"/>
    <w:rsid w:val="00DF3E5B"/>
    <w:rsid w:val="00E92A26"/>
    <w:rsid w:val="00EC76F8"/>
    <w:rsid w:val="00ED0EAB"/>
    <w:rsid w:val="00EE6A2E"/>
    <w:rsid w:val="00F70A7A"/>
    <w:rsid w:val="00F74894"/>
    <w:rsid w:val="00F837AB"/>
    <w:rsid w:val="00F96365"/>
    <w:rsid w:val="00FA048B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F0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7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8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A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AF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F0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7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8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A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AF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4B57.F89D7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w&amp;url=http://www.obesitaskliniek.nl/de-nederlandse-obesitas-kliniek/&amp;ei=oaTHVJLvLYT1OLy1gdgB&amp;bvm=bv.84607526,d.ZWU&amp;psig=AFQjCNG7luh4oPZni8aRt4k1qqmYlUXRYA&amp;ust=1422456346099217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739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Leveste Middenveld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JHO10</dc:creator>
  <cp:lastModifiedBy>Gelderen van - Kamps, Y. ( Yvonne )</cp:lastModifiedBy>
  <cp:revision>3</cp:revision>
  <cp:lastPrinted>2018-05-17T09:05:00Z</cp:lastPrinted>
  <dcterms:created xsi:type="dcterms:W3CDTF">2018-06-20T12:52:00Z</dcterms:created>
  <dcterms:modified xsi:type="dcterms:W3CDTF">2018-06-29T08:48:00Z</dcterms:modified>
</cp:coreProperties>
</file>